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C8E2B" w14:textId="77777777" w:rsidR="00637E4D" w:rsidRDefault="00666CFE">
      <w:pPr>
        <w:pStyle w:val="Body"/>
        <w:widowControl w:val="0"/>
        <w:jc w:val="center"/>
        <w:rPr>
          <w:b/>
          <w:bCs/>
        </w:rPr>
      </w:pPr>
      <w:r>
        <w:rPr>
          <w:b/>
          <w:bCs/>
          <w:u w:val="single"/>
        </w:rPr>
        <w:t>OPTIONAL</w:t>
      </w:r>
      <w:r>
        <w:rPr>
          <w:b/>
          <w:bCs/>
        </w:rPr>
        <w:t xml:space="preserve"> VOCABULARY TERM SHEET / STUDY GUIDE</w:t>
      </w:r>
    </w:p>
    <w:p w14:paraId="4356D4B9" w14:textId="00262E37" w:rsidR="00637E4D" w:rsidRDefault="00666CFE">
      <w:pPr>
        <w:pStyle w:val="Body"/>
        <w:widowControl w:val="0"/>
        <w:jc w:val="center"/>
        <w:rPr>
          <w:b/>
          <w:bCs/>
        </w:rPr>
      </w:pPr>
      <w:r>
        <w:rPr>
          <w:b/>
          <w:bCs/>
          <w:lang w:val="en-US"/>
        </w:rPr>
        <w:t xml:space="preserve">EXAM </w:t>
      </w:r>
      <w:r w:rsidR="0067153B">
        <w:rPr>
          <w:b/>
          <w:bCs/>
          <w:lang w:val="en-US"/>
        </w:rPr>
        <w:t>7</w:t>
      </w:r>
      <w:r>
        <w:rPr>
          <w:b/>
          <w:bCs/>
          <w:lang w:val="en-US"/>
        </w:rPr>
        <w:t xml:space="preserve"> </w:t>
      </w:r>
      <w:r w:rsidR="00061187">
        <w:rPr>
          <w:b/>
          <w:bCs/>
          <w:lang w:val="en-US"/>
        </w:rPr>
        <w:t>(Chapters 1</w:t>
      </w:r>
      <w:r w:rsidR="00FA3BEC">
        <w:rPr>
          <w:b/>
          <w:bCs/>
          <w:lang w:val="en-US"/>
        </w:rPr>
        <w:t>3</w:t>
      </w:r>
      <w:r w:rsidR="00061187">
        <w:rPr>
          <w:b/>
          <w:bCs/>
          <w:lang w:val="en-US"/>
        </w:rPr>
        <w:t>-</w:t>
      </w:r>
      <w:r w:rsidR="00FA3BEC">
        <w:rPr>
          <w:b/>
          <w:bCs/>
          <w:lang w:val="en-US"/>
        </w:rPr>
        <w:t>18</w:t>
      </w:r>
      <w:r w:rsidR="00061187">
        <w:rPr>
          <w:b/>
          <w:bCs/>
          <w:lang w:val="en-US"/>
        </w:rPr>
        <w:t>)</w:t>
      </w:r>
    </w:p>
    <w:p w14:paraId="752B9386" w14:textId="77777777" w:rsidR="00637E4D" w:rsidRDefault="00637E4D">
      <w:pPr>
        <w:pStyle w:val="Body"/>
        <w:widowControl w:val="0"/>
        <w:rPr>
          <w:rFonts w:ascii="Times New Roman" w:eastAsia="Times New Roman" w:hAnsi="Times New Roman" w:cs="Times New Roman"/>
        </w:rPr>
      </w:pPr>
    </w:p>
    <w:p w14:paraId="23C75F1D" w14:textId="22BC8021" w:rsidR="00637E4D" w:rsidRDefault="00666CFE">
      <w:pPr>
        <w:pStyle w:val="Body"/>
        <w:widowControl w:val="0"/>
        <w:jc w:val="both"/>
      </w:pPr>
      <w:r>
        <w:rPr>
          <w:b/>
          <w:bCs/>
          <w:u w:val="single"/>
          <w:lang w:val="en-US"/>
        </w:rPr>
        <w:t xml:space="preserve">Students may work in groups (up to three) to prepare definitions for the next exam (which is on </w:t>
      </w:r>
      <w:r w:rsidR="00596FFB">
        <w:rPr>
          <w:b/>
          <w:bCs/>
          <w:u w:val="single"/>
          <w:lang w:val="en-US"/>
        </w:rPr>
        <w:t>Thursday</w:t>
      </w:r>
      <w:r>
        <w:rPr>
          <w:b/>
          <w:bCs/>
          <w:u w:val="single"/>
          <w:lang w:val="en-US"/>
        </w:rPr>
        <w:t xml:space="preserve">, </w:t>
      </w:r>
      <w:r w:rsidR="001C787C">
        <w:rPr>
          <w:b/>
          <w:bCs/>
          <w:u w:val="single"/>
          <w:lang w:val="en-US"/>
        </w:rPr>
        <w:t>November 21, 2019</w:t>
      </w:r>
      <w:r>
        <w:rPr>
          <w:b/>
          <w:bCs/>
          <w:u w:val="single"/>
          <w:lang w:val="en-US"/>
        </w:rPr>
        <w:t>).</w:t>
      </w:r>
      <w:r>
        <w:rPr>
          <w:lang w:val="en-US"/>
        </w:rPr>
        <w:t xml:space="preserve"> I am leaving the format up to you, however, your definitions must be based on information contained in your textbook (look at the surrounding sentences, not just the one in which the word is found). The group will submit one set of definitions, listing all the members of the group and further identifying the definitions each student worked on. </w:t>
      </w:r>
      <w:r>
        <w:rPr>
          <w:u w:val="single"/>
          <w:lang w:val="en-US"/>
        </w:rPr>
        <w:t>Each group member must complete at least 11 definitions</w:t>
      </w:r>
      <w:r>
        <w:rPr>
          <w:lang w:val="en-US"/>
        </w:rPr>
        <w:t xml:space="preserve">. Additionally, each member of the group must have their own copy of the definitions. </w:t>
      </w:r>
      <w:r>
        <w:rPr>
          <w:b/>
          <w:bCs/>
          <w:u w:val="single"/>
          <w:lang w:val="en-US"/>
        </w:rPr>
        <w:t>Students in different groups may not share definitions</w:t>
      </w:r>
      <w:r>
        <w:rPr>
          <w:b/>
          <w:bCs/>
        </w:rPr>
        <w:t xml:space="preserve">. DEFINITIONS ARE DUE </w:t>
      </w:r>
      <w:r w:rsidR="00596FFB">
        <w:rPr>
          <w:b/>
          <w:bCs/>
        </w:rPr>
        <w:t>WEDNESDAY</w:t>
      </w:r>
      <w:r>
        <w:rPr>
          <w:b/>
          <w:bCs/>
        </w:rPr>
        <w:t xml:space="preserve">, </w:t>
      </w:r>
      <w:r w:rsidR="00596FFB">
        <w:rPr>
          <w:b/>
          <w:bCs/>
        </w:rPr>
        <w:t>November</w:t>
      </w:r>
      <w:r>
        <w:rPr>
          <w:b/>
          <w:bCs/>
        </w:rPr>
        <w:t xml:space="preserve"> </w:t>
      </w:r>
      <w:r w:rsidR="00596FFB">
        <w:rPr>
          <w:b/>
          <w:bCs/>
        </w:rPr>
        <w:t>20</w:t>
      </w:r>
      <w:bookmarkStart w:id="0" w:name="_GoBack"/>
      <w:bookmarkEnd w:id="0"/>
      <w:r>
        <w:rPr>
          <w:b/>
          <w:bCs/>
        </w:rPr>
        <w:t>, 201</w:t>
      </w:r>
      <w:r w:rsidR="0067153B">
        <w:rPr>
          <w:b/>
          <w:bCs/>
        </w:rPr>
        <w:t>9</w:t>
      </w:r>
      <w:r>
        <w:rPr>
          <w:b/>
          <w:bCs/>
        </w:rPr>
        <w:t>.</w:t>
      </w:r>
    </w:p>
    <w:p w14:paraId="32989083" w14:textId="77777777" w:rsidR="00637E4D" w:rsidRDefault="00637E4D">
      <w:pPr>
        <w:pStyle w:val="Body"/>
        <w:widowControl w:val="0"/>
        <w:rPr>
          <w:rFonts w:ascii="Times New Roman" w:eastAsia="Times New Roman" w:hAnsi="Times New Roman" w:cs="Times New Roman"/>
          <w:sz w:val="22"/>
          <w:szCs w:val="22"/>
        </w:rPr>
      </w:pPr>
    </w:p>
    <w:p w14:paraId="21ECB52D" w14:textId="77777777" w:rsidR="00637E4D" w:rsidRDefault="00666CFE">
      <w:pPr>
        <w:pStyle w:val="Body"/>
        <w:widowControl w:val="0"/>
        <w:rPr>
          <w:sz w:val="22"/>
          <w:szCs w:val="22"/>
        </w:rPr>
      </w:pPr>
      <w:r>
        <w:rPr>
          <w:sz w:val="22"/>
          <w:szCs w:val="22"/>
          <w:lang w:val="nl-NL"/>
        </w:rPr>
        <w:t>1. Needs</w:t>
      </w:r>
    </w:p>
    <w:p w14:paraId="10EF530C" w14:textId="77777777" w:rsidR="00637E4D" w:rsidRDefault="00666CFE">
      <w:pPr>
        <w:pStyle w:val="Body"/>
        <w:widowControl w:val="0"/>
        <w:rPr>
          <w:sz w:val="22"/>
          <w:szCs w:val="22"/>
        </w:rPr>
      </w:pPr>
      <w:r>
        <w:rPr>
          <w:sz w:val="22"/>
          <w:szCs w:val="22"/>
          <w:lang w:val="fr-FR"/>
        </w:rPr>
        <w:t>2. Wants</w:t>
      </w:r>
    </w:p>
    <w:p w14:paraId="4851A2B7" w14:textId="77777777" w:rsidR="00637E4D" w:rsidRDefault="00666CFE">
      <w:pPr>
        <w:pStyle w:val="Body"/>
        <w:widowControl w:val="0"/>
        <w:rPr>
          <w:sz w:val="22"/>
          <w:szCs w:val="22"/>
        </w:rPr>
      </w:pPr>
      <w:r>
        <w:rPr>
          <w:sz w:val="22"/>
          <w:szCs w:val="22"/>
          <w:lang w:val="nl-NL"/>
        </w:rPr>
        <w:t>3. Economics</w:t>
      </w:r>
    </w:p>
    <w:p w14:paraId="7EDC1886" w14:textId="77777777" w:rsidR="00637E4D" w:rsidRDefault="00666CFE">
      <w:pPr>
        <w:pStyle w:val="Body"/>
        <w:widowControl w:val="0"/>
        <w:rPr>
          <w:sz w:val="22"/>
          <w:szCs w:val="22"/>
        </w:rPr>
      </w:pPr>
      <w:r>
        <w:rPr>
          <w:sz w:val="22"/>
          <w:szCs w:val="22"/>
          <w:lang w:val="en-US"/>
        </w:rPr>
        <w:t>4. Microeconomics</w:t>
      </w:r>
    </w:p>
    <w:p w14:paraId="5CA5C8E9" w14:textId="77777777" w:rsidR="00637E4D" w:rsidRDefault="00666CFE">
      <w:pPr>
        <w:pStyle w:val="Body"/>
        <w:widowControl w:val="0"/>
        <w:rPr>
          <w:sz w:val="22"/>
          <w:szCs w:val="22"/>
        </w:rPr>
      </w:pPr>
      <w:r>
        <w:rPr>
          <w:sz w:val="22"/>
          <w:szCs w:val="22"/>
          <w:lang w:val="nl-NL"/>
        </w:rPr>
        <w:t>5. Economic Model</w:t>
      </w:r>
    </w:p>
    <w:p w14:paraId="5F1972C7" w14:textId="77777777" w:rsidR="00637E4D" w:rsidRDefault="00666CFE">
      <w:pPr>
        <w:pStyle w:val="Body"/>
        <w:widowControl w:val="0"/>
        <w:rPr>
          <w:sz w:val="22"/>
          <w:szCs w:val="22"/>
        </w:rPr>
      </w:pPr>
      <w:r>
        <w:rPr>
          <w:sz w:val="22"/>
          <w:szCs w:val="22"/>
          <w:lang w:val="en-US"/>
        </w:rPr>
        <w:t>6. Scarcity (Know definition/ 3 Main Production Questions It Raises)</w:t>
      </w:r>
    </w:p>
    <w:p w14:paraId="6E5517DA" w14:textId="77777777" w:rsidR="00637E4D" w:rsidRDefault="00666CFE">
      <w:pPr>
        <w:pStyle w:val="Body"/>
        <w:widowControl w:val="0"/>
        <w:rPr>
          <w:sz w:val="22"/>
          <w:szCs w:val="22"/>
        </w:rPr>
      </w:pPr>
      <w:r>
        <w:rPr>
          <w:sz w:val="22"/>
          <w:szCs w:val="22"/>
        </w:rPr>
        <w:t>7. Trade-off</w:t>
      </w:r>
    </w:p>
    <w:p w14:paraId="5181050C" w14:textId="77777777" w:rsidR="00637E4D" w:rsidRDefault="00666CFE">
      <w:pPr>
        <w:pStyle w:val="Body"/>
        <w:widowControl w:val="0"/>
        <w:rPr>
          <w:sz w:val="22"/>
          <w:szCs w:val="22"/>
        </w:rPr>
      </w:pPr>
      <w:r>
        <w:rPr>
          <w:sz w:val="22"/>
          <w:szCs w:val="22"/>
          <w:lang w:val="en-US"/>
        </w:rPr>
        <w:t>8. Opportunity Cost</w:t>
      </w:r>
    </w:p>
    <w:p w14:paraId="5DAB8B21" w14:textId="77777777" w:rsidR="00637E4D" w:rsidRDefault="00666CFE">
      <w:pPr>
        <w:pStyle w:val="Body"/>
        <w:widowControl w:val="0"/>
        <w:rPr>
          <w:sz w:val="22"/>
          <w:szCs w:val="22"/>
        </w:rPr>
      </w:pPr>
      <w:r>
        <w:rPr>
          <w:sz w:val="22"/>
          <w:szCs w:val="22"/>
          <w:lang w:val="fr-FR"/>
        </w:rPr>
        <w:t>9. Fixed Cost/Revenue</w:t>
      </w:r>
    </w:p>
    <w:p w14:paraId="19054ECD" w14:textId="77777777" w:rsidR="00637E4D" w:rsidRDefault="00666CFE">
      <w:pPr>
        <w:pStyle w:val="Body"/>
        <w:widowControl w:val="0"/>
        <w:rPr>
          <w:sz w:val="22"/>
          <w:szCs w:val="22"/>
        </w:rPr>
      </w:pPr>
      <w:r>
        <w:rPr>
          <w:sz w:val="22"/>
          <w:szCs w:val="22"/>
          <w:lang w:val="fr-FR"/>
        </w:rPr>
        <w:t>10. Variable Cost/Revenue</w:t>
      </w:r>
    </w:p>
    <w:p w14:paraId="7BACD1D4" w14:textId="77777777" w:rsidR="00637E4D" w:rsidRDefault="00666CFE">
      <w:pPr>
        <w:pStyle w:val="Body"/>
        <w:widowControl w:val="0"/>
        <w:rPr>
          <w:sz w:val="22"/>
          <w:szCs w:val="22"/>
        </w:rPr>
      </w:pPr>
      <w:r>
        <w:rPr>
          <w:sz w:val="22"/>
          <w:szCs w:val="22"/>
          <w:lang w:val="en-US"/>
        </w:rPr>
        <w:t>11. Total Cost/Revenue (know what average total cost/revenue as well).</w:t>
      </w:r>
    </w:p>
    <w:p w14:paraId="2FFABD89" w14:textId="77777777" w:rsidR="00637E4D" w:rsidRDefault="00666CFE">
      <w:pPr>
        <w:pStyle w:val="Body"/>
        <w:widowControl w:val="0"/>
        <w:rPr>
          <w:sz w:val="22"/>
          <w:szCs w:val="22"/>
        </w:rPr>
      </w:pPr>
      <w:r>
        <w:rPr>
          <w:sz w:val="22"/>
          <w:szCs w:val="22"/>
          <w:lang w:val="pt-PT"/>
        </w:rPr>
        <w:t>12. Marginal Cost</w:t>
      </w:r>
    </w:p>
    <w:p w14:paraId="4145ECA3" w14:textId="77777777" w:rsidR="00637E4D" w:rsidRDefault="00666CFE">
      <w:pPr>
        <w:pStyle w:val="Body"/>
        <w:widowControl w:val="0"/>
        <w:rPr>
          <w:sz w:val="22"/>
          <w:szCs w:val="22"/>
        </w:rPr>
      </w:pPr>
      <w:r>
        <w:rPr>
          <w:sz w:val="22"/>
          <w:szCs w:val="22"/>
          <w:lang w:val="pt-PT"/>
        </w:rPr>
        <w:t>13. Marginal Benefit</w:t>
      </w:r>
    </w:p>
    <w:p w14:paraId="32940813" w14:textId="77777777" w:rsidR="00637E4D" w:rsidRDefault="00666CFE">
      <w:pPr>
        <w:pStyle w:val="Body"/>
        <w:widowControl w:val="0"/>
        <w:rPr>
          <w:sz w:val="22"/>
          <w:szCs w:val="22"/>
        </w:rPr>
      </w:pPr>
      <w:r>
        <w:rPr>
          <w:sz w:val="22"/>
          <w:szCs w:val="22"/>
          <w:lang w:val="en-US"/>
        </w:rPr>
        <w:t>14. Cost Benefit Analysis</w:t>
      </w:r>
    </w:p>
    <w:p w14:paraId="74069917" w14:textId="77777777" w:rsidR="00637E4D" w:rsidRDefault="00666CFE">
      <w:pPr>
        <w:pStyle w:val="Body"/>
        <w:widowControl w:val="0"/>
        <w:rPr>
          <w:sz w:val="22"/>
          <w:szCs w:val="22"/>
        </w:rPr>
      </w:pPr>
      <w:r>
        <w:rPr>
          <w:sz w:val="22"/>
          <w:szCs w:val="22"/>
          <w:lang w:val="en-US"/>
        </w:rPr>
        <w:t>15. Goods</w:t>
      </w:r>
    </w:p>
    <w:p w14:paraId="3C2BFF8A" w14:textId="77777777" w:rsidR="00637E4D" w:rsidRDefault="00666CFE">
      <w:pPr>
        <w:pStyle w:val="Body"/>
        <w:widowControl w:val="0"/>
        <w:rPr>
          <w:sz w:val="22"/>
          <w:szCs w:val="22"/>
        </w:rPr>
      </w:pPr>
      <w:r>
        <w:rPr>
          <w:sz w:val="22"/>
          <w:szCs w:val="22"/>
          <w:lang w:val="en-US"/>
        </w:rPr>
        <w:t>16. Services</w:t>
      </w:r>
    </w:p>
    <w:p w14:paraId="7EF73875" w14:textId="77777777" w:rsidR="00637E4D" w:rsidRDefault="00666CFE">
      <w:pPr>
        <w:pStyle w:val="Body"/>
        <w:widowControl w:val="0"/>
        <w:rPr>
          <w:sz w:val="22"/>
          <w:szCs w:val="22"/>
        </w:rPr>
      </w:pPr>
      <w:r>
        <w:rPr>
          <w:sz w:val="22"/>
          <w:szCs w:val="22"/>
          <w:lang w:val="en-US"/>
        </w:rPr>
        <w:t>17. Factors of Production (know what it means, examples: Natural Resources, Labor, Capital,</w:t>
      </w:r>
    </w:p>
    <w:p w14:paraId="6D3DCCD9" w14:textId="77777777" w:rsidR="00637E4D" w:rsidRDefault="00666CFE">
      <w:pPr>
        <w:pStyle w:val="Body"/>
        <w:widowControl w:val="0"/>
        <w:rPr>
          <w:sz w:val="22"/>
          <w:szCs w:val="22"/>
        </w:rPr>
      </w:pPr>
      <w:r>
        <w:rPr>
          <w:sz w:val="22"/>
          <w:szCs w:val="22"/>
          <w:lang w:val="fr-FR"/>
        </w:rPr>
        <w:t>Entrepreneur)</w:t>
      </w:r>
    </w:p>
    <w:p w14:paraId="76E893D8" w14:textId="77777777" w:rsidR="00637E4D" w:rsidRDefault="00666CFE">
      <w:pPr>
        <w:pStyle w:val="Body"/>
        <w:widowControl w:val="0"/>
        <w:rPr>
          <w:sz w:val="22"/>
          <w:szCs w:val="22"/>
        </w:rPr>
      </w:pPr>
      <w:r>
        <w:rPr>
          <w:sz w:val="22"/>
          <w:szCs w:val="22"/>
          <w:lang w:val="en-US"/>
        </w:rPr>
        <w:t>18. Gross Domestic Product</w:t>
      </w:r>
    </w:p>
    <w:p w14:paraId="537CBEC7" w14:textId="77777777" w:rsidR="00637E4D" w:rsidRDefault="00666CFE">
      <w:pPr>
        <w:pStyle w:val="Body"/>
        <w:widowControl w:val="0"/>
        <w:rPr>
          <w:sz w:val="22"/>
          <w:szCs w:val="22"/>
        </w:rPr>
      </w:pPr>
      <w:r>
        <w:rPr>
          <w:sz w:val="22"/>
          <w:szCs w:val="22"/>
          <w:lang w:val="en-US"/>
        </w:rPr>
        <w:t>19. Standard of Living (How is it tied to GDP)</w:t>
      </w:r>
    </w:p>
    <w:p w14:paraId="73AFB520" w14:textId="77777777" w:rsidR="00637E4D" w:rsidRDefault="00666CFE">
      <w:pPr>
        <w:pStyle w:val="Body"/>
        <w:widowControl w:val="0"/>
        <w:rPr>
          <w:sz w:val="22"/>
          <w:szCs w:val="22"/>
        </w:rPr>
      </w:pPr>
      <w:r>
        <w:rPr>
          <w:sz w:val="22"/>
          <w:szCs w:val="22"/>
        </w:rPr>
        <w:t>20. Market</w:t>
      </w:r>
    </w:p>
    <w:p w14:paraId="36C48EDA" w14:textId="77777777" w:rsidR="00637E4D" w:rsidRDefault="00666CFE">
      <w:pPr>
        <w:pStyle w:val="Body"/>
        <w:widowControl w:val="0"/>
        <w:rPr>
          <w:sz w:val="22"/>
          <w:szCs w:val="22"/>
        </w:rPr>
      </w:pPr>
      <w:r>
        <w:rPr>
          <w:sz w:val="22"/>
          <w:szCs w:val="22"/>
          <w:lang w:val="en-US"/>
        </w:rPr>
        <w:t>21. Circular Flow of Economic Activity (Know Model)</w:t>
      </w:r>
    </w:p>
    <w:p w14:paraId="2DA90F59" w14:textId="77777777" w:rsidR="00637E4D" w:rsidRDefault="00666CFE">
      <w:pPr>
        <w:pStyle w:val="Body"/>
        <w:widowControl w:val="0"/>
        <w:rPr>
          <w:sz w:val="22"/>
          <w:szCs w:val="22"/>
        </w:rPr>
      </w:pPr>
      <w:r>
        <w:rPr>
          <w:sz w:val="22"/>
          <w:szCs w:val="22"/>
          <w:lang w:val="en-US"/>
        </w:rPr>
        <w:t>22. Consumer, Business, &amp; Government Sectors (which makes up largest, smallest portions of</w:t>
      </w:r>
    </w:p>
    <w:p w14:paraId="49BE8E1E" w14:textId="77777777" w:rsidR="00637E4D" w:rsidRDefault="00666CFE">
      <w:pPr>
        <w:pStyle w:val="Body"/>
        <w:widowControl w:val="0"/>
        <w:rPr>
          <w:sz w:val="22"/>
          <w:szCs w:val="22"/>
        </w:rPr>
      </w:pPr>
      <w:r>
        <w:rPr>
          <w:sz w:val="22"/>
          <w:szCs w:val="22"/>
        </w:rPr>
        <w:t>GDP)</w:t>
      </w:r>
    </w:p>
    <w:p w14:paraId="2E5EE500" w14:textId="77777777" w:rsidR="00637E4D" w:rsidRDefault="00666CFE">
      <w:pPr>
        <w:pStyle w:val="Body"/>
        <w:widowControl w:val="0"/>
        <w:rPr>
          <w:sz w:val="22"/>
          <w:szCs w:val="22"/>
        </w:rPr>
      </w:pPr>
      <w:r>
        <w:rPr>
          <w:sz w:val="22"/>
          <w:szCs w:val="22"/>
          <w:lang w:val="en-US"/>
        </w:rPr>
        <w:t>23. Factor Market (know what happens in market)</w:t>
      </w:r>
    </w:p>
    <w:p w14:paraId="0983EB26" w14:textId="77777777" w:rsidR="00637E4D" w:rsidRDefault="00666CFE">
      <w:pPr>
        <w:pStyle w:val="Body"/>
        <w:widowControl w:val="0"/>
        <w:rPr>
          <w:sz w:val="22"/>
          <w:szCs w:val="22"/>
        </w:rPr>
      </w:pPr>
      <w:r>
        <w:rPr>
          <w:sz w:val="22"/>
          <w:szCs w:val="22"/>
          <w:lang w:val="en-US"/>
        </w:rPr>
        <w:t>24. Product Market (know what happens)</w:t>
      </w:r>
    </w:p>
    <w:p w14:paraId="24E0C27C" w14:textId="77777777" w:rsidR="00637E4D" w:rsidRDefault="00666CFE">
      <w:pPr>
        <w:pStyle w:val="Body"/>
        <w:widowControl w:val="0"/>
        <w:rPr>
          <w:sz w:val="22"/>
          <w:szCs w:val="22"/>
        </w:rPr>
      </w:pPr>
      <w:r>
        <w:rPr>
          <w:sz w:val="22"/>
          <w:szCs w:val="22"/>
          <w:lang w:val="en-US"/>
        </w:rPr>
        <w:t>25. Productivity (review investing in human capital)</w:t>
      </w:r>
    </w:p>
    <w:p w14:paraId="5D91D2EE" w14:textId="77777777" w:rsidR="00637E4D" w:rsidRDefault="00666CFE">
      <w:pPr>
        <w:pStyle w:val="Body"/>
        <w:widowControl w:val="0"/>
        <w:rPr>
          <w:sz w:val="22"/>
          <w:szCs w:val="22"/>
        </w:rPr>
      </w:pPr>
      <w:r>
        <w:rPr>
          <w:sz w:val="22"/>
          <w:szCs w:val="22"/>
        </w:rPr>
        <w:t>26. Specialization</w:t>
      </w:r>
    </w:p>
    <w:p w14:paraId="3E55E408" w14:textId="77777777" w:rsidR="00637E4D" w:rsidRDefault="00666CFE">
      <w:pPr>
        <w:pStyle w:val="Body"/>
        <w:widowControl w:val="0"/>
        <w:rPr>
          <w:sz w:val="22"/>
          <w:szCs w:val="22"/>
        </w:rPr>
      </w:pPr>
      <w:r>
        <w:rPr>
          <w:sz w:val="22"/>
          <w:szCs w:val="22"/>
          <w:lang w:val="en-US"/>
        </w:rPr>
        <w:t>27. Division of Labor</w:t>
      </w:r>
    </w:p>
    <w:p w14:paraId="0019CC25" w14:textId="77777777" w:rsidR="00637E4D" w:rsidRDefault="00666CFE">
      <w:pPr>
        <w:pStyle w:val="Body"/>
        <w:widowControl w:val="0"/>
        <w:rPr>
          <w:sz w:val="22"/>
          <w:szCs w:val="22"/>
        </w:rPr>
      </w:pPr>
      <w:r>
        <w:rPr>
          <w:sz w:val="22"/>
          <w:szCs w:val="22"/>
          <w:lang w:val="fr-FR"/>
        </w:rPr>
        <w:t>28. Economic Interdependence</w:t>
      </w:r>
    </w:p>
    <w:p w14:paraId="78B9549F" w14:textId="77777777" w:rsidR="00637E4D" w:rsidRDefault="00666CFE">
      <w:pPr>
        <w:pStyle w:val="Body"/>
        <w:widowControl w:val="0"/>
        <w:rPr>
          <w:sz w:val="22"/>
          <w:szCs w:val="22"/>
        </w:rPr>
      </w:pPr>
      <w:r>
        <w:rPr>
          <w:sz w:val="22"/>
          <w:szCs w:val="22"/>
          <w:lang w:val="en-US"/>
        </w:rPr>
        <w:t>29. Capitalism (know definition and that it is a type of economic system)</w:t>
      </w:r>
    </w:p>
    <w:p w14:paraId="78F045E8" w14:textId="77777777" w:rsidR="00637E4D" w:rsidRDefault="00666CFE">
      <w:pPr>
        <w:pStyle w:val="Body"/>
        <w:widowControl w:val="0"/>
        <w:rPr>
          <w:sz w:val="22"/>
          <w:szCs w:val="22"/>
        </w:rPr>
      </w:pPr>
      <w:r>
        <w:rPr>
          <w:sz w:val="22"/>
          <w:szCs w:val="22"/>
          <w:lang w:val="en-US"/>
        </w:rPr>
        <w:t>30. Private Property Rights (feature of capitalism)</w:t>
      </w:r>
    </w:p>
    <w:p w14:paraId="34B6BD5C" w14:textId="77777777" w:rsidR="00637E4D" w:rsidRDefault="00666CFE">
      <w:pPr>
        <w:pStyle w:val="Body"/>
        <w:widowControl w:val="0"/>
        <w:rPr>
          <w:sz w:val="22"/>
          <w:szCs w:val="22"/>
        </w:rPr>
      </w:pPr>
      <w:r>
        <w:rPr>
          <w:sz w:val="22"/>
          <w:szCs w:val="22"/>
          <w:lang w:val="en-US"/>
        </w:rPr>
        <w:t>31. Competition (feature of capitalism)</w:t>
      </w:r>
    </w:p>
    <w:p w14:paraId="618B316F" w14:textId="77777777" w:rsidR="00637E4D" w:rsidRDefault="00666CFE">
      <w:pPr>
        <w:pStyle w:val="Body"/>
        <w:widowControl w:val="0"/>
        <w:rPr>
          <w:sz w:val="22"/>
          <w:szCs w:val="22"/>
        </w:rPr>
      </w:pPr>
      <w:r>
        <w:rPr>
          <w:sz w:val="22"/>
          <w:szCs w:val="22"/>
          <w:lang w:val="en-US"/>
        </w:rPr>
        <w:t>32. Profit Motive (feature of capitalism)</w:t>
      </w:r>
    </w:p>
    <w:p w14:paraId="33F46650" w14:textId="77777777" w:rsidR="00637E4D" w:rsidRDefault="00666CFE">
      <w:pPr>
        <w:pStyle w:val="Body"/>
        <w:widowControl w:val="0"/>
        <w:rPr>
          <w:sz w:val="22"/>
          <w:szCs w:val="22"/>
        </w:rPr>
      </w:pPr>
      <w:r>
        <w:rPr>
          <w:sz w:val="22"/>
          <w:szCs w:val="22"/>
          <w:lang w:val="en-US"/>
        </w:rPr>
        <w:t>33. Voluntary Exchange (feature of capitalism)</w:t>
      </w:r>
    </w:p>
    <w:p w14:paraId="4205CF9F" w14:textId="77777777" w:rsidR="00637E4D" w:rsidRDefault="00666CFE">
      <w:pPr>
        <w:pStyle w:val="Body"/>
        <w:widowControl w:val="0"/>
        <w:rPr>
          <w:sz w:val="22"/>
          <w:szCs w:val="22"/>
        </w:rPr>
      </w:pPr>
      <w:r>
        <w:rPr>
          <w:sz w:val="22"/>
          <w:szCs w:val="22"/>
          <w:lang w:val="en-US"/>
        </w:rPr>
        <w:t>34. Free Enterprise/Laissez Faire Economics (How this differs from capitalism)</w:t>
      </w:r>
    </w:p>
    <w:p w14:paraId="73FAE851" w14:textId="77777777" w:rsidR="00637E4D" w:rsidRDefault="00666CFE">
      <w:pPr>
        <w:pStyle w:val="Body"/>
      </w:pPr>
      <w:r>
        <w:rPr>
          <w:sz w:val="22"/>
          <w:szCs w:val="22"/>
          <w:lang w:val="en-US"/>
        </w:rPr>
        <w:t>35. Adam Smith (Wealth of Nations)</w:t>
      </w:r>
    </w:p>
    <w:sectPr w:rsidR="00637E4D" w:rsidSect="0067153B">
      <w:headerReference w:type="default" r:id="rId6"/>
      <w:footerReference w:type="default" r:id="rId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2D867" w14:textId="77777777" w:rsidR="00294706" w:rsidRDefault="00294706">
      <w:r>
        <w:separator/>
      </w:r>
    </w:p>
  </w:endnote>
  <w:endnote w:type="continuationSeparator" w:id="0">
    <w:p w14:paraId="735112E7" w14:textId="77777777" w:rsidR="00294706" w:rsidRDefault="00294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1418F" w14:textId="77777777" w:rsidR="00637E4D" w:rsidRDefault="00637E4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2FEFA" w14:textId="77777777" w:rsidR="00294706" w:rsidRDefault="00294706">
      <w:r>
        <w:separator/>
      </w:r>
    </w:p>
  </w:footnote>
  <w:footnote w:type="continuationSeparator" w:id="0">
    <w:p w14:paraId="5B27B279" w14:textId="77777777" w:rsidR="00294706" w:rsidRDefault="00294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B21EA" w14:textId="77777777" w:rsidR="00637E4D" w:rsidRDefault="00637E4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E4D"/>
    <w:rsid w:val="00061187"/>
    <w:rsid w:val="001C787C"/>
    <w:rsid w:val="00294706"/>
    <w:rsid w:val="003822F8"/>
    <w:rsid w:val="004252D8"/>
    <w:rsid w:val="00596FFB"/>
    <w:rsid w:val="00637E4D"/>
    <w:rsid w:val="00666CFE"/>
    <w:rsid w:val="0067153B"/>
    <w:rsid w:val="00EA7A2A"/>
    <w:rsid w:val="00FA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82CB"/>
  <w15:docId w15:val="{D9ADEF88-B04E-4734-8619-5BFD11CB7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mbria" w:eastAsia="Cambria" w:hAnsi="Cambria" w:cs="Cambria"/>
      <w:color w:val="000000"/>
      <w:sz w:val="24"/>
      <w:szCs w:val="24"/>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Caitlyn Cushing</dc:creator>
  <cp:lastModifiedBy>Caitlin Cushing</cp:lastModifiedBy>
  <cp:revision>5</cp:revision>
  <cp:lastPrinted>2019-04-04T12:12:00Z</cp:lastPrinted>
  <dcterms:created xsi:type="dcterms:W3CDTF">2019-05-10T13:04:00Z</dcterms:created>
  <dcterms:modified xsi:type="dcterms:W3CDTF">2019-11-07T19:02:00Z</dcterms:modified>
</cp:coreProperties>
</file>